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969FA" w:rsidRDefault="00A4511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-687361</wp:posOffset>
            </wp:positionV>
            <wp:extent cx="6120000" cy="1177200"/>
            <wp:effectExtent l="0" t="0" r="1905" b="4445"/>
            <wp:wrapNone/>
            <wp:docPr id="118099810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98103" name="Immagine 11809981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1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9FA" w:rsidRDefault="003969FA"/>
    <w:p w:rsidR="003969FA" w:rsidRDefault="00A45116">
      <w:pPr>
        <w:tabs>
          <w:tab w:val="left" w:pos="6140"/>
        </w:tabs>
      </w:pP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3216910</wp:posOffset>
            </wp:positionH>
            <wp:positionV relativeFrom="paragraph">
              <wp:posOffset>137451</wp:posOffset>
            </wp:positionV>
            <wp:extent cx="621030" cy="473075"/>
            <wp:effectExtent l="0" t="0" r="1270" b="0"/>
            <wp:wrapNone/>
            <wp:docPr id="18229104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" cy="47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1654810</wp:posOffset>
            </wp:positionH>
            <wp:positionV relativeFrom="paragraph">
              <wp:posOffset>176530</wp:posOffset>
            </wp:positionV>
            <wp:extent cx="1066800" cy="377825"/>
            <wp:effectExtent l="0" t="0" r="0" b="0"/>
            <wp:wrapNone/>
            <wp:docPr id="182291047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7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969FA" w:rsidRDefault="003969FA">
      <w:pPr>
        <w:jc w:val="center"/>
        <w:rPr>
          <w:rFonts w:ascii="Cambria" w:eastAsia="Cambria" w:hAnsi="Cambria" w:cs="Cambria"/>
          <w:color w:val="000000"/>
          <w:sz w:val="28"/>
          <w:szCs w:val="28"/>
        </w:rPr>
      </w:pPr>
    </w:p>
    <w:p w:rsidR="003969FA" w:rsidRDefault="003969FA">
      <w:pPr>
        <w:jc w:val="center"/>
        <w:rPr>
          <w:rFonts w:ascii="Cambria" w:eastAsia="Cambria" w:hAnsi="Cambria" w:cs="Cambria"/>
          <w:color w:val="000000"/>
          <w:sz w:val="28"/>
          <w:szCs w:val="28"/>
        </w:rPr>
      </w:pPr>
    </w:p>
    <w:p w:rsidR="0024223A" w:rsidRDefault="0024223A" w:rsidP="00A45116">
      <w:pPr>
        <w:rPr>
          <w:rFonts w:ascii="Cambria" w:eastAsia="Cambria" w:hAnsi="Cambria" w:cs="Cambria"/>
          <w:color w:val="000000"/>
          <w:sz w:val="32"/>
          <w:szCs w:val="32"/>
        </w:rPr>
      </w:pPr>
    </w:p>
    <w:p w:rsidR="003969FA" w:rsidRDefault="00000000">
      <w:pPr>
        <w:jc w:val="center"/>
        <w:rPr>
          <w:rFonts w:ascii="Cambria" w:eastAsia="Cambria" w:hAnsi="Cambria" w:cs="Cambria"/>
          <w:color w:val="000000"/>
          <w:sz w:val="32"/>
          <w:szCs w:val="32"/>
        </w:rPr>
      </w:pPr>
      <w:r>
        <w:rPr>
          <w:rFonts w:ascii="Cambria" w:eastAsia="Cambria" w:hAnsi="Cambria" w:cs="Cambria"/>
          <w:color w:val="000000"/>
          <w:sz w:val="32"/>
          <w:szCs w:val="32"/>
        </w:rPr>
        <w:t>È in partenza il progetto musicale</w:t>
      </w:r>
    </w:p>
    <w:p w:rsidR="003969FA" w:rsidRDefault="00000000">
      <w:pPr>
        <w:jc w:val="center"/>
        <w:rPr>
          <w:rFonts w:ascii="Noto Serif Myanmar" w:eastAsia="Noto Serif Myanmar" w:hAnsi="Noto Serif Myanmar" w:cs="Noto Serif Myanmar"/>
          <w:b/>
          <w:color w:val="000000"/>
          <w:sz w:val="32"/>
          <w:szCs w:val="32"/>
        </w:rPr>
      </w:pPr>
      <w:r>
        <w:rPr>
          <w:rFonts w:ascii="Cambria" w:eastAsia="Cambria" w:hAnsi="Cambria" w:cs="Cambria"/>
          <w:b/>
          <w:color w:val="000000"/>
          <w:sz w:val="32"/>
          <w:szCs w:val="32"/>
        </w:rPr>
        <w:t>T</w:t>
      </w:r>
      <w:r>
        <w:rPr>
          <w:rFonts w:ascii="Noto Serif Myanmar" w:eastAsia="Noto Serif Myanmar" w:hAnsi="Noto Serif Myanmar" w:cs="Noto Serif Myanmar"/>
          <w:b/>
          <w:color w:val="000000"/>
          <w:sz w:val="32"/>
          <w:szCs w:val="32"/>
        </w:rPr>
        <w:t>UTTI IN TEMPO</w:t>
      </w:r>
      <w:r w:rsidR="003812A8">
        <w:rPr>
          <w:rFonts w:ascii="Noto Serif Myanmar" w:eastAsia="Noto Serif Myanmar" w:hAnsi="Noto Serif Myanmar" w:cs="Noto Serif Myanmar"/>
          <w:b/>
          <w:color w:val="000000"/>
          <w:sz w:val="32"/>
          <w:szCs w:val="32"/>
        </w:rPr>
        <w:t xml:space="preserve"> </w:t>
      </w:r>
      <w:r w:rsidR="003812A8">
        <w:rPr>
          <w:rFonts w:ascii="Cambria" w:eastAsia="Noto Serif Myanmar" w:hAnsi="Cambria" w:cs="Noto Serif Myanmar"/>
          <w:b/>
          <w:color w:val="000000"/>
          <w:sz w:val="32"/>
          <w:szCs w:val="32"/>
        </w:rPr>
        <w:t>2</w:t>
      </w:r>
      <w:r>
        <w:rPr>
          <w:rFonts w:ascii="Noto Serif Myanmar" w:eastAsia="Noto Serif Myanmar" w:hAnsi="Noto Serif Myanmar" w:cs="Noto Serif Myanmar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–</w:t>
      </w:r>
      <w:r>
        <w:rPr>
          <w:rFonts w:ascii="Noto Serif Myanmar" w:eastAsia="Noto Serif Myanmar" w:hAnsi="Noto Serif Myanmar" w:cs="Noto Serif Myanmar"/>
          <w:b/>
          <w:color w:val="000000"/>
          <w:sz w:val="32"/>
          <w:szCs w:val="32"/>
        </w:rPr>
        <w:t xml:space="preserve"> LA MUSICA CHE AGGREGA</w:t>
      </w:r>
    </w:p>
    <w:p w:rsidR="003969FA" w:rsidRDefault="00000000">
      <w:pPr>
        <w:spacing w:before="280" w:after="360"/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>progetto di educazione musicale finanziato dalla Regione Emilia-Romagna all’interno del Programma FSE+ 2021/2027.</w:t>
      </w:r>
    </w:p>
    <w:p w:rsidR="003969FA" w:rsidRDefault="00000000">
      <w:pPr>
        <w:spacing w:before="280" w:after="360"/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Operazione Rif. PA 202</w:t>
      </w:r>
      <w:r w:rsidR="003812A8"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4</w:t>
      </w:r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-2</w:t>
      </w:r>
      <w:r w:rsidR="003812A8"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2447</w:t>
      </w:r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/RER</w:t>
      </w:r>
      <w:r w:rsidR="003812A8"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/2</w:t>
      </w:r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 approvata dalla Regione Emilia-Romagna con DGR n.</w:t>
      </w:r>
      <w:r w:rsidR="003812A8"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1671</w:t>
      </w:r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/202</w:t>
      </w:r>
      <w:r w:rsidR="003812A8"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4</w:t>
      </w:r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 xml:space="preserve"> e cofinanziata con risorse del Fondo sociale europeo Plus</w:t>
      </w:r>
    </w:p>
    <w:p w:rsidR="003969FA" w:rsidRDefault="00000000">
      <w:pPr>
        <w:spacing w:before="280" w:after="360"/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>Il Fondo sociale europeo Plus è il principale strumento finanziario con cui l’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Europa investe sulle persone 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>per 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qualificare le competenze 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>dei cittadini, rafforzare la loro capacità di affrontare i cambiamenti del mercato del lavoro, promuovere un’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occupazione di qualità 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>e 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contrastare le diseguaglianze 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>economiche, sociali, di genere e generazionali</w:t>
      </w:r>
    </w:p>
    <w:p w:rsidR="0024223A" w:rsidRDefault="00000000">
      <w:pPr>
        <w:spacing w:before="280" w:after="360"/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</w:rPr>
        <w:t>La scuola di musica Fra le Quinte promuove, in collaborazione con il nostro Istituto, un laboratorio di Canto Corale con accesso libero e gratuito rivolto a tutti gli studenti dell’Istituto.</w:t>
      </w:r>
    </w:p>
    <w:p w:rsidR="00A45116" w:rsidRPr="00A45116" w:rsidRDefault="00A45116" w:rsidP="00A45116">
      <w:pPr>
        <w:spacing w:before="280" w:after="360"/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 w:rsidRPr="00A45116">
        <w:rPr>
          <w:rFonts w:ascii="Helvetica Neue" w:eastAsia="Helvetica Neue" w:hAnsi="Helvetica Neue" w:cs="Helvetica Neue"/>
          <w:color w:val="000000"/>
          <w:sz w:val="28"/>
          <w:szCs w:val="28"/>
        </w:rPr>
        <w:t>Un laboratorio di canto corale come efficace strumento formativo e di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</w:t>
      </w:r>
      <w:r w:rsidRPr="00A45116">
        <w:rPr>
          <w:rFonts w:ascii="Helvetica Neue" w:eastAsia="Helvetica Neue" w:hAnsi="Helvetica Neue" w:cs="Helvetica Neue"/>
          <w:color w:val="000000"/>
          <w:sz w:val="28"/>
          <w:szCs w:val="28"/>
        </w:rPr>
        <w:t>diffusione del linguaggio musicale, capace di coinvolgere la sfera emotiva, comunicativa e sociale di ogni individuo. Un modo per conoscere meglio se stessi e per scoprire la forza e l'emozione che solo un insieme di voci riesce a suscitare.</w:t>
      </w:r>
    </w:p>
    <w:p w:rsidR="0024223A" w:rsidRDefault="00A45116">
      <w:pPr>
        <w:spacing w:before="280" w:after="360"/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 w:rsidRPr="00A45116">
        <w:rPr>
          <w:rFonts w:ascii="Helvetica Neue" w:eastAsia="Helvetica Neue" w:hAnsi="Helvetica Neue" w:cs="Helvetica Neue"/>
          <w:color w:val="000000"/>
          <w:sz w:val="28"/>
          <w:szCs w:val="28"/>
        </w:rPr>
        <w:t>Un'importante opportunità educativa e formativa a favore dell'inclusione sociale.</w:t>
      </w:r>
    </w:p>
    <w:p w:rsidR="004A5238" w:rsidRPr="004A5238" w:rsidRDefault="004A5238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Helvetica Neue" w:eastAsia="Helvetica Neue" w:hAnsi="Helvetica Neue" w:cs="Helvetica Neue"/>
          <w:bCs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Destinatari</w:t>
      </w:r>
      <w:r w:rsidRPr="004A5238">
        <w:rPr>
          <w:rFonts w:ascii="Helvetica Neue" w:eastAsia="Helvetica Neue" w:hAnsi="Helvetica Neue" w:cs="Helvetica Neue"/>
          <w:bCs/>
          <w:color w:val="000000"/>
          <w:sz w:val="28"/>
          <w:szCs w:val="28"/>
        </w:rPr>
        <w:t xml:space="preserve">: tutti gli studenti </w:t>
      </w:r>
      <w:proofErr w:type="gramStart"/>
      <w:r w:rsidRPr="004A5238">
        <w:rPr>
          <w:rFonts w:ascii="Helvetica Neue" w:eastAsia="Helvetica Neue" w:hAnsi="Helvetica Neue" w:cs="Helvetica Neue"/>
          <w:bCs/>
          <w:color w:val="000000"/>
          <w:sz w:val="28"/>
          <w:szCs w:val="28"/>
        </w:rPr>
        <w:t>dell’I.I.S</w:t>
      </w:r>
      <w:proofErr w:type="gramEnd"/>
      <w:r w:rsidRPr="004A5238">
        <w:rPr>
          <w:rFonts w:ascii="Helvetica Neue" w:eastAsia="Helvetica Neue" w:hAnsi="Helvetica Neue" w:cs="Helvetica Neue"/>
          <w:bCs/>
          <w:color w:val="000000"/>
          <w:sz w:val="28"/>
          <w:szCs w:val="28"/>
        </w:rPr>
        <w:t xml:space="preserve"> F.lli Taddia di Cento</w:t>
      </w:r>
    </w:p>
    <w:p w:rsidR="003969FA" w:rsidRPr="004A523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Quando: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tutti i </w:t>
      </w:r>
      <w:r w:rsidR="003812A8">
        <w:rPr>
          <w:rFonts w:ascii="Helvetica Neue" w:eastAsia="Helvetica Neue" w:hAnsi="Helvetica Neue" w:cs="Helvetica Neue"/>
          <w:color w:val="000000"/>
          <w:sz w:val="28"/>
          <w:szCs w:val="28"/>
        </w:rPr>
        <w:t>lunedì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dalle 14</w:t>
      </w:r>
      <w:r w:rsidR="003812A8">
        <w:rPr>
          <w:rFonts w:ascii="Helvetica Neue" w:eastAsia="Helvetica Neue" w:hAnsi="Helvetica Neue" w:cs="Helvetica Neue"/>
          <w:color w:val="000000"/>
          <w:sz w:val="28"/>
          <w:szCs w:val="28"/>
        </w:rPr>
        <w:t>.30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alle 16</w:t>
      </w:r>
      <w:r w:rsidR="003812A8">
        <w:rPr>
          <w:rFonts w:ascii="Helvetica Neue" w:eastAsia="Helvetica Neue" w:hAnsi="Helvetica Neue" w:cs="Helvetica Neue"/>
          <w:color w:val="000000"/>
          <w:sz w:val="28"/>
          <w:szCs w:val="28"/>
        </w:rPr>
        <w:t>.30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da </w:t>
      </w:r>
      <w:r w:rsidR="003812A8">
        <w:rPr>
          <w:rFonts w:ascii="Helvetica Neue" w:eastAsia="Helvetica Neue" w:hAnsi="Helvetica Neue" w:cs="Helvetica Neue"/>
          <w:color w:val="000000"/>
          <w:sz w:val="28"/>
          <w:szCs w:val="28"/>
        </w:rPr>
        <w:t>novembre 2024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a giugno 202</w:t>
      </w:r>
      <w:r w:rsidR="003812A8">
        <w:rPr>
          <w:rFonts w:ascii="Helvetica Neue" w:eastAsia="Helvetica Neue" w:hAnsi="Helvetica Neue" w:cs="Helvetica Neue"/>
          <w:color w:val="000000"/>
          <w:sz w:val="28"/>
          <w:szCs w:val="28"/>
        </w:rPr>
        <w:t>5</w:t>
      </w:r>
    </w:p>
    <w:p w:rsidR="003969F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Helvetica Neue" w:eastAsia="Helvetica Neue" w:hAnsi="Helvetica Neue" w:cs="Helvetica Neue"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Dove: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presso l’I.I.S. F.lli Taddia, via Baruffaldi 10 – 44042 Cento</w:t>
      </w:r>
    </w:p>
    <w:p w:rsidR="003969FA" w:rsidRPr="004A523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Helvetica Neue" w:eastAsia="Helvetica Neue" w:hAnsi="Helvetica Neue" w:cs="Helvetica Neue"/>
          <w:iCs/>
          <w:color w:val="000000"/>
          <w:sz w:val="28"/>
          <w:szCs w:val="28"/>
        </w:rPr>
      </w:pP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Come partecipare</w:t>
      </w:r>
      <w:r w:rsidR="004A5238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>:</w:t>
      </w:r>
      <w:r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 </w:t>
      </w:r>
      <w:r w:rsidR="004A5238" w:rsidRPr="004A5238">
        <w:rPr>
          <w:rFonts w:ascii="Helvetica Neue" w:eastAsia="Helvetica Neue" w:hAnsi="Helvetica Neue" w:cs="Helvetica Neue"/>
          <w:bCs/>
          <w:color w:val="000000"/>
          <w:sz w:val="28"/>
          <w:szCs w:val="28"/>
        </w:rPr>
        <w:t>consegnare</w:t>
      </w:r>
      <w:r w:rsidR="004A5238">
        <w:rPr>
          <w:rFonts w:ascii="Helvetica Neue" w:eastAsia="Helvetica Neue" w:hAnsi="Helvetica Neue" w:cs="Helvetica Neue"/>
          <w:b/>
          <w:color w:val="000000"/>
          <w:sz w:val="28"/>
          <w:szCs w:val="28"/>
        </w:rPr>
        <w:t xml:space="preserve"> </w:t>
      </w:r>
      <w:r w:rsidR="004A5238" w:rsidRPr="004A5238">
        <w:rPr>
          <w:rFonts w:ascii="Helvetica Neue" w:eastAsia="Helvetica Neue" w:hAnsi="Helvetica Neue" w:cs="Helvetica Neue"/>
          <w:bCs/>
          <w:color w:val="000000"/>
          <w:sz w:val="28"/>
          <w:szCs w:val="28"/>
        </w:rPr>
        <w:t>il modulo di iscrizione</w:t>
      </w:r>
      <w:r w:rsidR="004A5238">
        <w:rPr>
          <w:rFonts w:ascii="Helvetica Neue" w:eastAsia="Helvetica Neue" w:hAnsi="Helvetica Neue" w:cs="Helvetica Neue"/>
          <w:bCs/>
          <w:color w:val="000000"/>
          <w:sz w:val="28"/>
          <w:szCs w:val="28"/>
        </w:rPr>
        <w:t xml:space="preserve"> compilato in tutte le sue parti</w:t>
      </w:r>
      <w:r w:rsidR="004A5238" w:rsidRPr="004A5238">
        <w:rPr>
          <w:rFonts w:ascii="Helvetica Neue" w:eastAsia="Helvetica Neue" w:hAnsi="Helvetica Neue" w:cs="Helvetica Neue"/>
          <w:bCs/>
          <w:color w:val="000000"/>
          <w:sz w:val="28"/>
          <w:szCs w:val="28"/>
        </w:rPr>
        <w:t xml:space="preserve"> alla</w:t>
      </w:r>
      <w:r>
        <w:rPr>
          <w:rFonts w:ascii="Helvetica Neue" w:eastAsia="Helvetica Neue" w:hAnsi="Helvetica Neue" w:cs="Helvetica Neue"/>
          <w:color w:val="000000"/>
          <w:sz w:val="28"/>
          <w:szCs w:val="28"/>
        </w:rPr>
        <w:t xml:space="preserve"> Prof.ssa Maria Grazia Marvelli </w:t>
      </w:r>
      <w:r>
        <w:rPr>
          <w:rFonts w:ascii="Helvetica Neue" w:eastAsia="Helvetica Neue" w:hAnsi="Helvetica Neue" w:cs="Helvetica Neue"/>
          <w:i/>
          <w:color w:val="000000"/>
          <w:sz w:val="28"/>
          <w:szCs w:val="28"/>
        </w:rPr>
        <w:t>(referente del progetto)</w:t>
      </w:r>
      <w:r w:rsidR="004A5238">
        <w:rPr>
          <w:rFonts w:ascii="Helvetica Neue" w:eastAsia="Helvetica Neue" w:hAnsi="Helvetica Neue" w:cs="Helvetica Neue"/>
          <w:iCs/>
          <w:color w:val="000000"/>
          <w:sz w:val="28"/>
          <w:szCs w:val="28"/>
        </w:rPr>
        <w:t xml:space="preserve">. </w:t>
      </w:r>
    </w:p>
    <w:p w:rsidR="003969FA" w:rsidRDefault="003969FA">
      <w:pPr>
        <w:tabs>
          <w:tab w:val="left" w:pos="1020"/>
        </w:tabs>
        <w:rPr>
          <w:rFonts w:ascii="Helvetica Neue" w:eastAsia="Helvetica Neue" w:hAnsi="Helvetica Neue" w:cs="Helvetica Neue"/>
        </w:rPr>
      </w:pPr>
    </w:p>
    <w:sectPr w:rsidR="003969F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panose1 w:val="020B0604020202020204"/>
    <w:charset w:val="00"/>
    <w:family w:val="auto"/>
    <w:pitch w:val="default"/>
    <w:embedRegular r:id="rId1" w:fontKey="{9B7763BE-FA3B-3041-AA50-60A5FF9D87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E8143B-EEDF-AD40-B380-28C024732C8A}"/>
    <w:embedBold r:id="rId3" w:fontKey="{4CA38A9D-43B1-E54E-8C2C-B5BBEF17DE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3C49DB6-8C96-DD43-A69D-882C5A781DB7}"/>
    <w:embedBold r:id="rId5" w:fontKey="{6113F118-8C0E-3D4B-8A3E-96A68E557166}"/>
    <w:embedItalic r:id="rId6" w:fontKey="{4DAE05C0-3929-4745-99C2-837673A8CA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07CCB03-B0FF-854D-BBE4-0367A53A8AD2}"/>
    <w:embedItalic r:id="rId8" w:fontKey="{66B730B2-A510-A443-87EA-D50AB0C123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CB450C3-C7C9-2A46-B08C-A78A25323CA1}"/>
    <w:embedBold r:id="rId10" w:fontKey="{B1738B26-BBB9-BC4B-B337-00F041098797}"/>
  </w:font>
  <w:font w:name="Noto Serif Myanmar">
    <w:panose1 w:val="02020502060505020204"/>
    <w:charset w:val="00"/>
    <w:family w:val="roman"/>
    <w:pitch w:val="variable"/>
    <w:sig w:usb0="80000003" w:usb1="00002000" w:usb2="08000400" w:usb3="00000000" w:csb0="00000001" w:csb1="00000000"/>
    <w:embedRegular r:id="rId11" w:fontKey="{98991AD1-0914-7640-AB5A-AF4AD095ACC1}"/>
    <w:embedBold r:id="rId12" w:fontKey="{7E399EAF-2CE5-7544-A565-9882ECD5C98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D7FAC63B-9C6B-0949-BC6D-B99EF50DAE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532E4"/>
    <w:multiLevelType w:val="multilevel"/>
    <w:tmpl w:val="2BF4A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28203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FA"/>
    <w:rsid w:val="0024223A"/>
    <w:rsid w:val="003812A8"/>
    <w:rsid w:val="003969FA"/>
    <w:rsid w:val="004A5238"/>
    <w:rsid w:val="00A45116"/>
    <w:rsid w:val="00E4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8DAED"/>
  <w15:docId w15:val="{21B48858-5191-564F-B964-38C3483C2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634EB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634EBC"/>
    <w:rPr>
      <w:b/>
      <w:bCs/>
    </w:rPr>
  </w:style>
  <w:style w:type="character" w:styleId="Enfasicorsivo">
    <w:name w:val="Emphasis"/>
    <w:basedOn w:val="Carpredefinitoparagrafo"/>
    <w:uiPriority w:val="20"/>
    <w:qFormat/>
    <w:rsid w:val="00634EBC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394CF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94CF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Zwf9rsgkJclbg2WRW8LiwC5CUw==">CgMxLjA4AHIhMTlkTTlOWmU0dTJCLWlKX2RlNFFBVkJuTG1WQTY4Zk0t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Alberghini</dc:creator>
  <cp:lastModifiedBy>Giorgia Alberghini</cp:lastModifiedBy>
  <cp:revision>4</cp:revision>
  <dcterms:created xsi:type="dcterms:W3CDTF">2024-01-19T16:00:00Z</dcterms:created>
  <dcterms:modified xsi:type="dcterms:W3CDTF">2024-10-19T08:34:00Z</dcterms:modified>
</cp:coreProperties>
</file>